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 мая 2012 года N 602</w:t>
      </w:r>
      <w:r>
        <w:rPr>
          <w:rFonts w:ascii="Calibri" w:hAnsi="Calibri" w:cs="Calibri"/>
        </w:rPr>
        <w:br/>
      </w:r>
    </w:p>
    <w:p w:rsidR="009A3A9F" w:rsidRDefault="009A3A9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ОБЕСПЕЧЕНИИ МЕЖНАЦИОНАЛЬНОГО СОГЛАСИЯ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гармонизации межнациональных отношений, укрепления единства многонационального народа Российской Федерации и обеспечения условий для его полноправного развития постановляю: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Администрации Президента Российской Федерации совместно с Правительством Российской Федерации: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 1 июня 2012 г. - подготовить предложения об образовании при Президенте Российской Федерации </w:t>
      </w:r>
      <w:hyperlink r:id="rId4" w:history="1">
        <w:r>
          <w:rPr>
            <w:rFonts w:ascii="Calibri" w:hAnsi="Calibri" w:cs="Calibri"/>
            <w:color w:val="0000FF"/>
          </w:rPr>
          <w:t>совета</w:t>
        </w:r>
      </w:hyperlink>
      <w:r>
        <w:rPr>
          <w:rFonts w:ascii="Calibri" w:hAnsi="Calibri" w:cs="Calibri"/>
        </w:rPr>
        <w:t xml:space="preserve"> по межнациональным отношениям;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1 декабря 2012 г. - разработать и утвердить Стратегию государственной национальной политики Российской Федерации.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Правительству Российской Федерации совместно с органами государственной власти субъектов Российской Федерации обеспечить: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 сентября 2012 г. - подготовку согласованных с Российской академией наук, заинтересованными общественными объединениями и религиозными организациями предложений по формированию перечня книг, в том числе по истории, литературе и культуре народов Российской Федерации, рекомендуемых школьникам для самостоятельного прочтения (перечень "100 книг");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 ноября 2012 г.: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разработку комплекса мер, направленных на совершенствование работы органов государственной власти Российской Федерации по 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принципу;</w:t>
      </w:r>
      <w:proofErr w:type="gramEnd"/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обязательного экзамена по русскому языку, истории России, основам законодательства Российской Федерации для трудящихся-мигрантов, за исключением высококвалифицированных специалистов;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 декабря 2012 г. - подготовку и представление в установленном порядке проектов нормативных правовых актов, направленных на усиление административной и уголовной ответственности за нарушение требований миграционного законодательства Российской Федерации.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со дня его официального опубликования.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мая 2012 года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602</w:t>
      </w: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A9F" w:rsidRDefault="009A3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3A9F" w:rsidRDefault="009A3A9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A3ECF" w:rsidRDefault="006A3ECF"/>
    <w:sectPr w:rsidR="006A3ECF" w:rsidSect="009A3A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3A9F"/>
    <w:rsid w:val="003D3F75"/>
    <w:rsid w:val="005B4825"/>
    <w:rsid w:val="006A3ECF"/>
    <w:rsid w:val="009A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BF38899B29C03EFF80D40AC89FF1B2E439879CD705D9676726E6DBD2827C9B6330990318043E6053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Нечкина</dc:creator>
  <cp:lastModifiedBy>Нечкина</cp:lastModifiedBy>
  <cp:revision>1</cp:revision>
  <dcterms:created xsi:type="dcterms:W3CDTF">2014-01-23T08:34:00Z</dcterms:created>
  <dcterms:modified xsi:type="dcterms:W3CDTF">2014-01-23T08:35:00Z</dcterms:modified>
</cp:coreProperties>
</file>